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5E3" w:rsidRPr="00D90FB3" w:rsidRDefault="005C25E3" w:rsidP="005C25E3">
      <w:pPr>
        <w:pStyle w:val="Kop1"/>
        <w:rPr>
          <w:rFonts w:ascii="Arial" w:hAnsi="Arial" w:cs="Arial"/>
          <w:color w:val="4472C4"/>
          <w:sz w:val="28"/>
          <w:szCs w:val="28"/>
        </w:rPr>
      </w:pPr>
      <w:bookmarkStart w:id="0" w:name="_Toc18522795"/>
      <w:r w:rsidRPr="00D90FB3">
        <w:rPr>
          <w:rFonts w:ascii="Arial" w:hAnsi="Arial" w:cs="Arial"/>
          <w:color w:val="4472C4"/>
          <w:sz w:val="28"/>
          <w:szCs w:val="28"/>
        </w:rPr>
        <w:t>Opdracht 5: Escaperoom Hart en bloedvaten</w:t>
      </w:r>
      <w:bookmarkEnd w:id="0"/>
    </w:p>
    <w:p w:rsidR="005C25E3" w:rsidRDefault="005C25E3" w:rsidP="005C25E3"/>
    <w:p w:rsidR="005C25E3" w:rsidRPr="00D90FB3" w:rsidRDefault="005C25E3" w:rsidP="005C25E3">
      <w:pPr>
        <w:rPr>
          <w:rFonts w:ascii="Arial" w:hAnsi="Arial" w:cs="Arial"/>
          <w:sz w:val="24"/>
          <w:szCs w:val="24"/>
        </w:rPr>
      </w:pPr>
      <w:r w:rsidRPr="00D90FB3">
        <w:rPr>
          <w:rFonts w:ascii="Arial" w:hAnsi="Arial" w:cs="Arial"/>
          <w:sz w:val="24"/>
          <w:szCs w:val="24"/>
        </w:rPr>
        <w:t xml:space="preserve">In hoofdstuk 5 en 6 heb je gelezen dat het hart- en bloedvatenstelsel stoffen door je lichaam vervoeren, zodat iedere plek in je lichaam voedingsstoffen heeft en zijn afvalstoffen kwijt kan. Tijdens deze opdracht ga je een escaperoom maken over de lesstof uit hoofdstuk 5 en 6. Je </w:t>
      </w:r>
      <w:proofErr w:type="spellStart"/>
      <w:r w:rsidRPr="00D90FB3">
        <w:rPr>
          <w:rFonts w:ascii="Arial" w:hAnsi="Arial" w:cs="Arial"/>
          <w:sz w:val="24"/>
          <w:szCs w:val="24"/>
        </w:rPr>
        <w:t>stamgroepgenoten</w:t>
      </w:r>
      <w:proofErr w:type="spellEnd"/>
      <w:r w:rsidRPr="00D90FB3">
        <w:rPr>
          <w:rFonts w:ascii="Arial" w:hAnsi="Arial" w:cs="Arial"/>
          <w:sz w:val="24"/>
          <w:szCs w:val="24"/>
        </w:rPr>
        <w:t xml:space="preserve"> gaan je escaperoom spelen en beoordelen. </w:t>
      </w:r>
    </w:p>
    <w:p w:rsidR="005C25E3" w:rsidRPr="00D90FB3" w:rsidRDefault="005C25E3" w:rsidP="005C25E3">
      <w:pPr>
        <w:rPr>
          <w:rFonts w:ascii="Arial" w:hAnsi="Arial" w:cs="Arial"/>
          <w:sz w:val="24"/>
          <w:szCs w:val="24"/>
        </w:rPr>
      </w:pPr>
    </w:p>
    <w:p w:rsidR="005C25E3" w:rsidRPr="00D90FB3" w:rsidRDefault="005C25E3" w:rsidP="005C25E3">
      <w:pPr>
        <w:rPr>
          <w:rFonts w:ascii="Arial" w:hAnsi="Arial" w:cs="Arial"/>
          <w:color w:val="9B2B3D"/>
          <w:sz w:val="24"/>
          <w:szCs w:val="24"/>
        </w:rPr>
      </w:pPr>
      <w:r w:rsidRPr="00D90FB3">
        <w:rPr>
          <w:rFonts w:ascii="Arial" w:hAnsi="Arial" w:cs="Arial"/>
          <w:color w:val="9B2B3D"/>
          <w:sz w:val="24"/>
          <w:szCs w:val="24"/>
        </w:rPr>
        <w:t>Leerdoelen:</w:t>
      </w:r>
    </w:p>
    <w:p w:rsidR="005C25E3" w:rsidRDefault="005C25E3" w:rsidP="005C25E3">
      <w:pPr>
        <w:pStyle w:val="Lijstalinea"/>
        <w:numPr>
          <w:ilvl w:val="0"/>
          <w:numId w:val="1"/>
        </w:numPr>
        <w:rPr>
          <w:rFonts w:ascii="Arial" w:hAnsi="Arial" w:cs="Arial"/>
          <w:sz w:val="24"/>
          <w:szCs w:val="24"/>
        </w:rPr>
      </w:pPr>
      <w:r>
        <w:rPr>
          <w:rFonts w:ascii="Arial" w:hAnsi="Arial" w:cs="Arial"/>
          <w:sz w:val="24"/>
          <w:szCs w:val="24"/>
        </w:rPr>
        <w:t xml:space="preserve">Je kent de onderdelen van de bloedsomloop en kan de onderdelen en hun functie benoemen </w:t>
      </w:r>
    </w:p>
    <w:p w:rsidR="005C25E3" w:rsidRDefault="005C25E3" w:rsidP="005C25E3">
      <w:pPr>
        <w:pStyle w:val="Lijstalinea"/>
        <w:numPr>
          <w:ilvl w:val="0"/>
          <w:numId w:val="1"/>
        </w:numPr>
        <w:rPr>
          <w:rFonts w:ascii="Arial" w:hAnsi="Arial" w:cs="Arial"/>
          <w:sz w:val="24"/>
          <w:szCs w:val="24"/>
        </w:rPr>
      </w:pPr>
      <w:r>
        <w:rPr>
          <w:rFonts w:ascii="Arial" w:hAnsi="Arial" w:cs="Arial"/>
          <w:sz w:val="24"/>
          <w:szCs w:val="24"/>
        </w:rPr>
        <w:t xml:space="preserve">Je kan het vervoer van stoffen door het bloedvatenstelsel benoemen </w:t>
      </w:r>
    </w:p>
    <w:p w:rsidR="005C25E3" w:rsidRDefault="005C25E3" w:rsidP="005C25E3">
      <w:pPr>
        <w:pStyle w:val="Lijstalinea"/>
        <w:numPr>
          <w:ilvl w:val="0"/>
          <w:numId w:val="1"/>
        </w:numPr>
        <w:rPr>
          <w:rFonts w:ascii="Arial" w:hAnsi="Arial" w:cs="Arial"/>
          <w:sz w:val="24"/>
          <w:szCs w:val="24"/>
        </w:rPr>
      </w:pPr>
      <w:r>
        <w:rPr>
          <w:rFonts w:ascii="Arial" w:hAnsi="Arial" w:cs="Arial"/>
          <w:sz w:val="24"/>
          <w:szCs w:val="24"/>
        </w:rPr>
        <w:t>Je kan de verschillende bloedcellen beschrijven en hun functie benoemen</w:t>
      </w:r>
    </w:p>
    <w:p w:rsidR="005C25E3" w:rsidRPr="007307CE" w:rsidRDefault="005C25E3" w:rsidP="005C25E3">
      <w:pPr>
        <w:pStyle w:val="Lijstalinea"/>
        <w:numPr>
          <w:ilvl w:val="0"/>
          <w:numId w:val="1"/>
        </w:numPr>
        <w:rPr>
          <w:rFonts w:ascii="Arial" w:hAnsi="Arial" w:cs="Arial"/>
          <w:sz w:val="24"/>
          <w:szCs w:val="24"/>
        </w:rPr>
      </w:pPr>
      <w:r>
        <w:rPr>
          <w:rFonts w:ascii="Arial" w:hAnsi="Arial" w:cs="Arial"/>
          <w:sz w:val="24"/>
          <w:szCs w:val="24"/>
        </w:rPr>
        <w:t xml:space="preserve">Je kan de functie van het bloed benoemen in het herstel van ziektes en verwondingen </w:t>
      </w:r>
    </w:p>
    <w:p w:rsidR="005C25E3" w:rsidRPr="00D90FB3" w:rsidRDefault="005C25E3" w:rsidP="005C25E3">
      <w:pPr>
        <w:rPr>
          <w:rFonts w:ascii="Arial" w:hAnsi="Arial" w:cs="Arial"/>
          <w:color w:val="9B2B3D"/>
          <w:sz w:val="24"/>
          <w:szCs w:val="24"/>
        </w:rPr>
      </w:pPr>
      <w:r w:rsidRPr="00D90FB3">
        <w:rPr>
          <w:rFonts w:ascii="Arial" w:hAnsi="Arial" w:cs="Arial"/>
          <w:color w:val="9B2B3D"/>
          <w:sz w:val="24"/>
          <w:szCs w:val="24"/>
        </w:rPr>
        <w:t>Vaardigheidsdoelen:</w:t>
      </w:r>
    </w:p>
    <w:p w:rsidR="005C25E3" w:rsidRDefault="005C25E3" w:rsidP="005C25E3">
      <w:pPr>
        <w:pStyle w:val="Lijstalinea"/>
        <w:numPr>
          <w:ilvl w:val="0"/>
          <w:numId w:val="1"/>
        </w:numPr>
        <w:rPr>
          <w:rFonts w:ascii="Arial" w:hAnsi="Arial" w:cs="Arial"/>
          <w:sz w:val="24"/>
          <w:szCs w:val="24"/>
        </w:rPr>
      </w:pPr>
      <w:r>
        <w:rPr>
          <w:rFonts w:ascii="Arial" w:hAnsi="Arial" w:cs="Arial"/>
          <w:sz w:val="24"/>
          <w:szCs w:val="24"/>
        </w:rPr>
        <w:t>Je werkt netjes en secuur en probeert creativiteit in je opdrachten te verwerken</w:t>
      </w:r>
    </w:p>
    <w:p w:rsidR="005C25E3" w:rsidRPr="007307CE" w:rsidRDefault="005C25E3" w:rsidP="005C25E3">
      <w:pPr>
        <w:pStyle w:val="Lijstalinea"/>
        <w:numPr>
          <w:ilvl w:val="0"/>
          <w:numId w:val="1"/>
        </w:numPr>
        <w:rPr>
          <w:rFonts w:ascii="Arial" w:hAnsi="Arial" w:cs="Arial"/>
          <w:sz w:val="24"/>
          <w:szCs w:val="24"/>
        </w:rPr>
      </w:pPr>
      <w:r>
        <w:rPr>
          <w:rFonts w:ascii="Arial" w:hAnsi="Arial" w:cs="Arial"/>
          <w:sz w:val="24"/>
          <w:szCs w:val="24"/>
        </w:rPr>
        <w:t xml:space="preserve">Je kan de leerstof omzetten in kleine opdrachten die door klasgenoten kan worden uitgevoerd </w:t>
      </w:r>
    </w:p>
    <w:p w:rsidR="005C25E3" w:rsidRPr="00D90FB3" w:rsidRDefault="005C25E3" w:rsidP="005C25E3">
      <w:pPr>
        <w:rPr>
          <w:rFonts w:ascii="Arial" w:hAnsi="Arial" w:cs="Arial"/>
          <w:color w:val="9B2B3D"/>
          <w:sz w:val="24"/>
          <w:szCs w:val="24"/>
        </w:rPr>
      </w:pPr>
      <w:r w:rsidRPr="00D90FB3">
        <w:rPr>
          <w:rFonts w:ascii="Arial" w:hAnsi="Arial" w:cs="Arial"/>
          <w:color w:val="9B2B3D"/>
          <w:sz w:val="24"/>
          <w:szCs w:val="24"/>
        </w:rPr>
        <w:t>Jenaplan essenties:</w:t>
      </w:r>
    </w:p>
    <w:p w:rsidR="005C25E3" w:rsidRDefault="005C25E3" w:rsidP="005C25E3">
      <w:pPr>
        <w:rPr>
          <w:rFonts w:ascii="Arial" w:hAnsi="Arial" w:cs="Arial"/>
          <w:sz w:val="24"/>
          <w:szCs w:val="24"/>
        </w:rPr>
      </w:pPr>
      <w:r w:rsidRPr="00D90FB3">
        <w:rPr>
          <w:rFonts w:ascii="Arial" w:hAnsi="Arial" w:cs="Arial"/>
          <w:sz w:val="24"/>
          <w:szCs w:val="24"/>
        </w:rPr>
        <w:t xml:space="preserve">Tijdens deze opdracht ga je werken aan de </w:t>
      </w:r>
      <w:proofErr w:type="spellStart"/>
      <w:r w:rsidRPr="00D90FB3">
        <w:rPr>
          <w:rFonts w:ascii="Arial" w:hAnsi="Arial" w:cs="Arial"/>
          <w:sz w:val="24"/>
          <w:szCs w:val="24"/>
        </w:rPr>
        <w:t>JenaXL</w:t>
      </w:r>
      <w:proofErr w:type="spellEnd"/>
      <w:r w:rsidRPr="00D90FB3">
        <w:rPr>
          <w:rFonts w:ascii="Arial" w:hAnsi="Arial" w:cs="Arial"/>
          <w:sz w:val="24"/>
          <w:szCs w:val="24"/>
        </w:rPr>
        <w:t xml:space="preserve"> essenties ondernemen en plannen.</w:t>
      </w:r>
    </w:p>
    <w:p w:rsidR="005C25E3" w:rsidRDefault="005C25E3" w:rsidP="005C25E3">
      <w:pPr>
        <w:pStyle w:val="Lijstalinea"/>
        <w:numPr>
          <w:ilvl w:val="0"/>
          <w:numId w:val="1"/>
        </w:numPr>
        <w:rPr>
          <w:rFonts w:ascii="Arial" w:hAnsi="Arial" w:cs="Arial"/>
          <w:sz w:val="24"/>
          <w:szCs w:val="24"/>
        </w:rPr>
      </w:pPr>
      <w:r>
        <w:rPr>
          <w:rFonts w:ascii="Arial" w:hAnsi="Arial" w:cs="Arial"/>
          <w:sz w:val="24"/>
          <w:szCs w:val="24"/>
        </w:rPr>
        <w:t xml:space="preserve">Je hebt een goede werkhouding </w:t>
      </w:r>
    </w:p>
    <w:p w:rsidR="005C25E3" w:rsidRDefault="005C25E3" w:rsidP="005C25E3">
      <w:pPr>
        <w:pStyle w:val="Lijstalinea"/>
        <w:numPr>
          <w:ilvl w:val="0"/>
          <w:numId w:val="1"/>
        </w:numPr>
        <w:rPr>
          <w:rFonts w:ascii="Arial" w:hAnsi="Arial" w:cs="Arial"/>
          <w:sz w:val="24"/>
          <w:szCs w:val="24"/>
        </w:rPr>
      </w:pPr>
      <w:r>
        <w:rPr>
          <w:rFonts w:ascii="Arial" w:hAnsi="Arial" w:cs="Arial"/>
          <w:sz w:val="24"/>
          <w:szCs w:val="24"/>
        </w:rPr>
        <w:t>Je laat initiatief zien binnen je groepje</w:t>
      </w:r>
    </w:p>
    <w:p w:rsidR="005C25E3" w:rsidRDefault="005C25E3" w:rsidP="005C25E3">
      <w:pPr>
        <w:pStyle w:val="Lijstalinea"/>
        <w:numPr>
          <w:ilvl w:val="0"/>
          <w:numId w:val="1"/>
        </w:numPr>
        <w:rPr>
          <w:rFonts w:ascii="Arial" w:hAnsi="Arial" w:cs="Arial"/>
          <w:sz w:val="24"/>
          <w:szCs w:val="24"/>
        </w:rPr>
      </w:pPr>
      <w:r>
        <w:rPr>
          <w:rFonts w:ascii="Arial" w:hAnsi="Arial" w:cs="Arial"/>
          <w:sz w:val="24"/>
          <w:szCs w:val="24"/>
        </w:rPr>
        <w:t>Je laat zien dat je een aandeel hebt in het eindproduct</w:t>
      </w:r>
    </w:p>
    <w:p w:rsidR="005C25E3" w:rsidRDefault="005C25E3" w:rsidP="005C25E3">
      <w:pPr>
        <w:pStyle w:val="Lijstalinea"/>
        <w:numPr>
          <w:ilvl w:val="0"/>
          <w:numId w:val="1"/>
        </w:numPr>
        <w:rPr>
          <w:rFonts w:ascii="Arial" w:hAnsi="Arial" w:cs="Arial"/>
          <w:sz w:val="24"/>
          <w:szCs w:val="24"/>
        </w:rPr>
      </w:pPr>
      <w:r>
        <w:rPr>
          <w:rFonts w:ascii="Arial" w:hAnsi="Arial" w:cs="Arial"/>
          <w:sz w:val="24"/>
          <w:szCs w:val="24"/>
        </w:rPr>
        <w:t xml:space="preserve">Als er iets </w:t>
      </w:r>
      <w:proofErr w:type="gramStart"/>
      <w:r>
        <w:rPr>
          <w:rFonts w:ascii="Arial" w:hAnsi="Arial" w:cs="Arial"/>
          <w:sz w:val="24"/>
          <w:szCs w:val="24"/>
        </w:rPr>
        <w:t>mis gaat</w:t>
      </w:r>
      <w:proofErr w:type="gramEnd"/>
      <w:r>
        <w:rPr>
          <w:rFonts w:ascii="Arial" w:hAnsi="Arial" w:cs="Arial"/>
          <w:sz w:val="24"/>
          <w:szCs w:val="24"/>
        </w:rPr>
        <w:t xml:space="preserve"> doe je je best een oplossing te vinden voor het probleem</w:t>
      </w:r>
    </w:p>
    <w:p w:rsidR="005C25E3" w:rsidRDefault="005C25E3" w:rsidP="005C25E3">
      <w:pPr>
        <w:pStyle w:val="Lijstalinea"/>
        <w:numPr>
          <w:ilvl w:val="0"/>
          <w:numId w:val="1"/>
        </w:numPr>
        <w:rPr>
          <w:rFonts w:ascii="Arial" w:hAnsi="Arial" w:cs="Arial"/>
          <w:sz w:val="24"/>
          <w:szCs w:val="24"/>
        </w:rPr>
      </w:pPr>
      <w:r>
        <w:rPr>
          <w:rFonts w:ascii="Arial" w:hAnsi="Arial" w:cs="Arial"/>
          <w:sz w:val="24"/>
          <w:szCs w:val="24"/>
        </w:rPr>
        <w:t>Je kan je eigen leerdoelen bedenken en opschrijven</w:t>
      </w:r>
    </w:p>
    <w:p w:rsidR="005C25E3" w:rsidRDefault="005C25E3" w:rsidP="005C25E3">
      <w:pPr>
        <w:pStyle w:val="Lijstalinea"/>
        <w:numPr>
          <w:ilvl w:val="0"/>
          <w:numId w:val="1"/>
        </w:numPr>
        <w:rPr>
          <w:rFonts w:ascii="Arial" w:hAnsi="Arial" w:cs="Arial"/>
          <w:sz w:val="24"/>
          <w:szCs w:val="24"/>
        </w:rPr>
      </w:pPr>
      <w:r>
        <w:rPr>
          <w:rFonts w:ascii="Arial" w:hAnsi="Arial" w:cs="Arial"/>
          <w:sz w:val="24"/>
          <w:szCs w:val="24"/>
        </w:rPr>
        <w:t>Je kan een planning maken, zodat je op tijd het product af hebt</w:t>
      </w:r>
    </w:p>
    <w:p w:rsidR="005C25E3" w:rsidRPr="00D57D68" w:rsidRDefault="005C25E3" w:rsidP="005C25E3">
      <w:pPr>
        <w:pStyle w:val="Lijstalinea"/>
        <w:numPr>
          <w:ilvl w:val="0"/>
          <w:numId w:val="1"/>
        </w:numPr>
        <w:rPr>
          <w:rFonts w:ascii="Arial" w:hAnsi="Arial" w:cs="Arial"/>
          <w:sz w:val="24"/>
          <w:szCs w:val="24"/>
        </w:rPr>
      </w:pPr>
      <w:r>
        <w:rPr>
          <w:rFonts w:ascii="Arial" w:hAnsi="Arial" w:cs="Arial"/>
          <w:sz w:val="24"/>
          <w:szCs w:val="24"/>
        </w:rPr>
        <w:t>Je kan doorzetten en probeert het beste uit jezelf te halen</w:t>
      </w:r>
    </w:p>
    <w:p w:rsidR="005C25E3" w:rsidRDefault="005C25E3" w:rsidP="005C25E3">
      <w:pPr>
        <w:rPr>
          <w:rFonts w:ascii="Arial" w:hAnsi="Arial" w:cs="Arial"/>
          <w:sz w:val="24"/>
          <w:szCs w:val="24"/>
        </w:rPr>
      </w:pPr>
    </w:p>
    <w:p w:rsidR="005C25E3" w:rsidRPr="00D90FB3" w:rsidRDefault="005C25E3" w:rsidP="005C25E3">
      <w:pPr>
        <w:rPr>
          <w:rFonts w:ascii="Arial" w:hAnsi="Arial" w:cs="Arial"/>
          <w:color w:val="9B2B3D"/>
          <w:sz w:val="24"/>
          <w:szCs w:val="24"/>
        </w:rPr>
      </w:pPr>
      <w:r w:rsidRPr="00D90FB3">
        <w:rPr>
          <w:rFonts w:ascii="Arial" w:hAnsi="Arial" w:cs="Arial"/>
          <w:color w:val="9B2B3D"/>
          <w:sz w:val="24"/>
          <w:szCs w:val="24"/>
        </w:rPr>
        <w:t>Tijd:</w:t>
      </w:r>
    </w:p>
    <w:p w:rsidR="005C25E3" w:rsidRDefault="005C25E3" w:rsidP="005C25E3">
      <w:pPr>
        <w:rPr>
          <w:rFonts w:ascii="Arial" w:hAnsi="Arial" w:cs="Arial"/>
          <w:sz w:val="24"/>
          <w:szCs w:val="24"/>
        </w:rPr>
      </w:pPr>
      <w:r>
        <w:rPr>
          <w:rFonts w:ascii="Arial" w:hAnsi="Arial" w:cs="Arial"/>
          <w:sz w:val="24"/>
          <w:szCs w:val="24"/>
        </w:rPr>
        <w:t xml:space="preserve">Je krijgt voor deze opdracht 3 lessen de tijd. </w:t>
      </w:r>
    </w:p>
    <w:p w:rsidR="005C25E3" w:rsidRPr="00D90FB3" w:rsidRDefault="005C25E3" w:rsidP="005C25E3">
      <w:pPr>
        <w:rPr>
          <w:rFonts w:ascii="Arial" w:hAnsi="Arial" w:cs="Arial"/>
          <w:color w:val="9B2B3D"/>
          <w:sz w:val="24"/>
          <w:szCs w:val="24"/>
        </w:rPr>
      </w:pPr>
      <w:r w:rsidRPr="00D90FB3">
        <w:rPr>
          <w:rFonts w:ascii="Arial" w:hAnsi="Arial" w:cs="Arial"/>
          <w:color w:val="9B2B3D"/>
          <w:sz w:val="24"/>
          <w:szCs w:val="24"/>
        </w:rPr>
        <w:t>Tips:</w:t>
      </w:r>
    </w:p>
    <w:p w:rsidR="005C25E3" w:rsidRDefault="005C25E3" w:rsidP="005C25E3">
      <w:pPr>
        <w:rPr>
          <w:rFonts w:ascii="Arial" w:hAnsi="Arial" w:cs="Arial"/>
          <w:sz w:val="24"/>
          <w:szCs w:val="24"/>
        </w:rPr>
      </w:pPr>
      <w:r>
        <w:rPr>
          <w:rFonts w:ascii="Arial" w:hAnsi="Arial" w:cs="Arial"/>
          <w:sz w:val="24"/>
          <w:szCs w:val="24"/>
        </w:rPr>
        <w:t xml:space="preserve">Wees creatief en oefen de escaperoom voordat je hem presenteert of laat iemand uit je familie hem een keer spelen. </w:t>
      </w:r>
    </w:p>
    <w:p w:rsidR="005C25E3" w:rsidRDefault="005C25E3" w:rsidP="005C25E3">
      <w:pPr>
        <w:rPr>
          <w:rFonts w:ascii="Arial" w:hAnsi="Arial" w:cs="Arial"/>
          <w:sz w:val="24"/>
          <w:szCs w:val="24"/>
        </w:rPr>
      </w:pPr>
      <w:r>
        <w:rPr>
          <w:rFonts w:ascii="Arial" w:hAnsi="Arial" w:cs="Arial"/>
          <w:sz w:val="24"/>
          <w:szCs w:val="24"/>
        </w:rPr>
        <w:t xml:space="preserve">Denk na over hoe je je escaperoom opzet en waar binnen de school je je escaperoom wil spelen. </w:t>
      </w:r>
    </w:p>
    <w:p w:rsidR="005C25E3" w:rsidRPr="00D90FB3" w:rsidRDefault="005C25E3" w:rsidP="005C25E3">
      <w:pPr>
        <w:rPr>
          <w:rFonts w:ascii="Arial" w:hAnsi="Arial" w:cs="Arial"/>
          <w:color w:val="9B2B3D"/>
          <w:sz w:val="24"/>
          <w:szCs w:val="24"/>
        </w:rPr>
      </w:pPr>
      <w:r w:rsidRPr="00D90FB3">
        <w:rPr>
          <w:rFonts w:ascii="Arial" w:hAnsi="Arial" w:cs="Arial"/>
          <w:color w:val="9B2B3D"/>
          <w:sz w:val="24"/>
          <w:szCs w:val="24"/>
        </w:rPr>
        <w:lastRenderedPageBreak/>
        <w:t>De opdracht:</w:t>
      </w:r>
    </w:p>
    <w:p w:rsidR="005C25E3" w:rsidRDefault="005C25E3" w:rsidP="005C25E3">
      <w:pPr>
        <w:rPr>
          <w:rFonts w:ascii="Arial" w:hAnsi="Arial" w:cs="Arial"/>
          <w:sz w:val="24"/>
          <w:szCs w:val="24"/>
        </w:rPr>
      </w:pPr>
      <w:r>
        <w:rPr>
          <w:rFonts w:ascii="Arial" w:hAnsi="Arial" w:cs="Arial"/>
          <w:sz w:val="24"/>
          <w:szCs w:val="24"/>
        </w:rPr>
        <w:t>Je gaat een escaperoom maken over het onderwerp hart- en bloedvatenstelsel. De volgende onderwerpen moeten terugkomen in je escaperoom:</w:t>
      </w:r>
    </w:p>
    <w:p w:rsidR="005C25E3" w:rsidRDefault="005C25E3" w:rsidP="005C25E3">
      <w:pPr>
        <w:pStyle w:val="Lijstalinea"/>
        <w:numPr>
          <w:ilvl w:val="0"/>
          <w:numId w:val="1"/>
        </w:numPr>
        <w:rPr>
          <w:rFonts w:ascii="Arial" w:hAnsi="Arial" w:cs="Arial"/>
          <w:sz w:val="24"/>
          <w:szCs w:val="24"/>
        </w:rPr>
      </w:pPr>
      <w:r>
        <w:rPr>
          <w:rFonts w:ascii="Arial" w:hAnsi="Arial" w:cs="Arial"/>
          <w:sz w:val="24"/>
          <w:szCs w:val="24"/>
        </w:rPr>
        <w:t>De onderdelen van de bloedsomloop en de functie van de bloedsomloop</w:t>
      </w:r>
    </w:p>
    <w:p w:rsidR="005C25E3" w:rsidRDefault="005C25E3" w:rsidP="005C25E3">
      <w:pPr>
        <w:pStyle w:val="Lijstalinea"/>
        <w:numPr>
          <w:ilvl w:val="0"/>
          <w:numId w:val="1"/>
        </w:numPr>
        <w:rPr>
          <w:rFonts w:ascii="Arial" w:hAnsi="Arial" w:cs="Arial"/>
          <w:sz w:val="24"/>
          <w:szCs w:val="24"/>
        </w:rPr>
      </w:pPr>
      <w:r>
        <w:rPr>
          <w:rFonts w:ascii="Arial" w:hAnsi="Arial" w:cs="Arial"/>
          <w:sz w:val="24"/>
          <w:szCs w:val="24"/>
        </w:rPr>
        <w:t>Het vervoer van stoffen door het bloed</w:t>
      </w:r>
    </w:p>
    <w:p w:rsidR="005C25E3" w:rsidRDefault="005C25E3" w:rsidP="005C25E3">
      <w:pPr>
        <w:pStyle w:val="Lijstalinea"/>
        <w:numPr>
          <w:ilvl w:val="0"/>
          <w:numId w:val="1"/>
        </w:numPr>
        <w:rPr>
          <w:rFonts w:ascii="Arial" w:hAnsi="Arial" w:cs="Arial"/>
          <w:sz w:val="24"/>
          <w:szCs w:val="24"/>
        </w:rPr>
      </w:pPr>
      <w:r>
        <w:rPr>
          <w:rFonts w:ascii="Arial" w:hAnsi="Arial" w:cs="Arial"/>
          <w:sz w:val="24"/>
          <w:szCs w:val="24"/>
        </w:rPr>
        <w:t>De verschillende bloedcellen en hun functie</w:t>
      </w:r>
    </w:p>
    <w:p w:rsidR="005C25E3" w:rsidRPr="00D57D68" w:rsidRDefault="005C25E3" w:rsidP="005C25E3">
      <w:pPr>
        <w:pStyle w:val="Lijstalinea"/>
        <w:numPr>
          <w:ilvl w:val="0"/>
          <w:numId w:val="1"/>
        </w:numPr>
        <w:rPr>
          <w:rFonts w:ascii="Arial" w:hAnsi="Arial" w:cs="Arial"/>
          <w:sz w:val="24"/>
          <w:szCs w:val="24"/>
        </w:rPr>
      </w:pPr>
      <w:r>
        <w:rPr>
          <w:rFonts w:ascii="Arial" w:hAnsi="Arial" w:cs="Arial"/>
          <w:sz w:val="24"/>
          <w:szCs w:val="24"/>
        </w:rPr>
        <w:t xml:space="preserve">De invloed van bloed op ziekten/verwondingen </w:t>
      </w:r>
    </w:p>
    <w:p w:rsidR="005C25E3" w:rsidRPr="00D90FB3" w:rsidRDefault="005C25E3" w:rsidP="005C25E3">
      <w:pPr>
        <w:rPr>
          <w:rFonts w:ascii="Arial" w:hAnsi="Arial" w:cs="Arial"/>
          <w:color w:val="9B2B3D"/>
          <w:sz w:val="24"/>
          <w:szCs w:val="24"/>
        </w:rPr>
      </w:pPr>
      <w:r w:rsidRPr="00D90FB3">
        <w:rPr>
          <w:rFonts w:ascii="Arial" w:hAnsi="Arial" w:cs="Arial"/>
          <w:color w:val="9B2B3D"/>
          <w:sz w:val="24"/>
          <w:szCs w:val="24"/>
        </w:rPr>
        <w:t>Checklist:</w:t>
      </w:r>
    </w:p>
    <w:p w:rsidR="005C25E3" w:rsidRPr="00D90FB3" w:rsidRDefault="005C25E3" w:rsidP="005C25E3">
      <w:pPr>
        <w:rPr>
          <w:rFonts w:ascii="Arial" w:hAnsi="Arial" w:cs="Arial"/>
          <w:b/>
          <w:bCs/>
          <w:color w:val="9B2B3D"/>
          <w:sz w:val="24"/>
          <w:szCs w:val="24"/>
        </w:rPr>
      </w:pPr>
      <w:r w:rsidRPr="00D90FB3">
        <w:rPr>
          <w:rFonts w:ascii="Arial" w:hAnsi="Arial" w:cs="Arial"/>
          <w:b/>
          <w:bCs/>
          <w:color w:val="9B2B3D"/>
          <w:sz w:val="24"/>
          <w:szCs w:val="24"/>
        </w:rPr>
        <w:t xml:space="preserve">Checklist: </w:t>
      </w:r>
    </w:p>
    <w:tbl>
      <w:tblPr>
        <w:tblStyle w:val="Tabelraster"/>
        <w:tblW w:w="0" w:type="auto"/>
        <w:tblLook w:val="04A0" w:firstRow="1" w:lastRow="0" w:firstColumn="1" w:lastColumn="0" w:noHBand="0" w:noVBand="1"/>
      </w:tblPr>
      <w:tblGrid>
        <w:gridCol w:w="4248"/>
        <w:gridCol w:w="2410"/>
        <w:gridCol w:w="2404"/>
      </w:tblGrid>
      <w:tr w:rsidR="005C25E3" w:rsidTr="00084443">
        <w:tc>
          <w:tcPr>
            <w:tcW w:w="4248" w:type="dxa"/>
          </w:tcPr>
          <w:p w:rsidR="005C25E3" w:rsidRPr="00B52C3A" w:rsidRDefault="005C25E3" w:rsidP="00084443">
            <w:pPr>
              <w:rPr>
                <w:rFonts w:ascii="Arial" w:hAnsi="Arial" w:cs="Arial"/>
                <w:color w:val="9B2B3D"/>
                <w:sz w:val="24"/>
                <w:szCs w:val="24"/>
              </w:rPr>
            </w:pPr>
            <w:r w:rsidRPr="00B52C3A">
              <w:rPr>
                <w:rFonts w:ascii="Arial" w:hAnsi="Arial" w:cs="Arial"/>
                <w:color w:val="9B2B3D"/>
                <w:sz w:val="24"/>
                <w:szCs w:val="24"/>
              </w:rPr>
              <w:t>Onderdeel</w:t>
            </w:r>
          </w:p>
        </w:tc>
        <w:tc>
          <w:tcPr>
            <w:tcW w:w="2410" w:type="dxa"/>
          </w:tcPr>
          <w:p w:rsidR="005C25E3" w:rsidRPr="00B52C3A" w:rsidRDefault="005C25E3" w:rsidP="00084443">
            <w:pPr>
              <w:rPr>
                <w:rFonts w:ascii="Arial" w:hAnsi="Arial" w:cs="Arial"/>
                <w:color w:val="9B2B3D"/>
                <w:sz w:val="24"/>
                <w:szCs w:val="24"/>
              </w:rPr>
            </w:pPr>
            <w:r w:rsidRPr="00B52C3A">
              <w:rPr>
                <w:rFonts w:ascii="Arial" w:hAnsi="Arial" w:cs="Arial"/>
                <w:color w:val="9B2B3D"/>
                <w:sz w:val="24"/>
                <w:szCs w:val="24"/>
              </w:rPr>
              <w:t>Gemaakt</w:t>
            </w:r>
          </w:p>
        </w:tc>
        <w:tc>
          <w:tcPr>
            <w:tcW w:w="2404" w:type="dxa"/>
          </w:tcPr>
          <w:p w:rsidR="005C25E3" w:rsidRPr="00B52C3A" w:rsidRDefault="005C25E3" w:rsidP="00084443">
            <w:pPr>
              <w:rPr>
                <w:rFonts w:ascii="Arial" w:hAnsi="Arial" w:cs="Arial"/>
                <w:color w:val="9B2B3D"/>
                <w:sz w:val="24"/>
                <w:szCs w:val="24"/>
              </w:rPr>
            </w:pPr>
            <w:r w:rsidRPr="00B52C3A">
              <w:rPr>
                <w:rFonts w:ascii="Arial" w:hAnsi="Arial" w:cs="Arial"/>
                <w:color w:val="9B2B3D"/>
                <w:sz w:val="24"/>
                <w:szCs w:val="24"/>
              </w:rPr>
              <w:t>Afgetekend</w:t>
            </w:r>
          </w:p>
        </w:tc>
      </w:tr>
      <w:tr w:rsidR="005C25E3" w:rsidTr="00084443">
        <w:tc>
          <w:tcPr>
            <w:tcW w:w="4248" w:type="dxa"/>
          </w:tcPr>
          <w:p w:rsidR="005C25E3" w:rsidRDefault="005C25E3" w:rsidP="00084443">
            <w:pPr>
              <w:rPr>
                <w:rFonts w:ascii="Arial" w:hAnsi="Arial" w:cs="Arial"/>
                <w:sz w:val="24"/>
                <w:szCs w:val="24"/>
              </w:rPr>
            </w:pPr>
            <w:r>
              <w:rPr>
                <w:rFonts w:ascii="Arial" w:hAnsi="Arial" w:cs="Arial"/>
                <w:sz w:val="24"/>
                <w:szCs w:val="24"/>
              </w:rPr>
              <w:t xml:space="preserve">Escaperoom presentatie  </w:t>
            </w:r>
          </w:p>
        </w:tc>
        <w:tc>
          <w:tcPr>
            <w:tcW w:w="2410" w:type="dxa"/>
          </w:tcPr>
          <w:p w:rsidR="005C25E3" w:rsidRDefault="005C25E3" w:rsidP="00084443">
            <w:pPr>
              <w:rPr>
                <w:rFonts w:ascii="Arial" w:hAnsi="Arial" w:cs="Arial"/>
                <w:sz w:val="24"/>
                <w:szCs w:val="24"/>
              </w:rPr>
            </w:pPr>
          </w:p>
        </w:tc>
        <w:tc>
          <w:tcPr>
            <w:tcW w:w="2404" w:type="dxa"/>
          </w:tcPr>
          <w:p w:rsidR="005C25E3" w:rsidRDefault="005C25E3" w:rsidP="00084443">
            <w:pPr>
              <w:rPr>
                <w:rFonts w:ascii="Arial" w:hAnsi="Arial" w:cs="Arial"/>
                <w:sz w:val="24"/>
                <w:szCs w:val="24"/>
              </w:rPr>
            </w:pPr>
          </w:p>
        </w:tc>
      </w:tr>
    </w:tbl>
    <w:p w:rsidR="005C25E3" w:rsidRPr="00D90FB3" w:rsidRDefault="005C25E3" w:rsidP="005C25E3">
      <w:pPr>
        <w:rPr>
          <w:rFonts w:ascii="Arial" w:hAnsi="Arial" w:cs="Arial"/>
          <w:sz w:val="24"/>
          <w:szCs w:val="24"/>
        </w:rPr>
      </w:pPr>
    </w:p>
    <w:p w:rsidR="0040505E" w:rsidRPr="005C25E3" w:rsidRDefault="0040505E">
      <w:pPr>
        <w:rPr>
          <w:rFonts w:ascii="Arial" w:hAnsi="Arial" w:cs="Arial"/>
          <w:sz w:val="24"/>
          <w:szCs w:val="24"/>
        </w:rPr>
      </w:pPr>
      <w:bookmarkStart w:id="1" w:name="_GoBack"/>
      <w:bookmarkEnd w:id="1"/>
    </w:p>
    <w:sectPr w:rsidR="0040505E" w:rsidRPr="005C25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56DB2"/>
    <w:multiLevelType w:val="hybridMultilevel"/>
    <w:tmpl w:val="2058450E"/>
    <w:lvl w:ilvl="0" w:tplc="EDB6EC4C">
      <w:start w:val="3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5E3"/>
    <w:rsid w:val="0040505E"/>
    <w:rsid w:val="005C25E3"/>
    <w:rsid w:val="00B774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62189"/>
  <w15:chartTrackingRefBased/>
  <w15:docId w15:val="{88CE6BE7-4617-4613-8336-9C1A70016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5C25E3"/>
  </w:style>
  <w:style w:type="paragraph" w:styleId="Kop1">
    <w:name w:val="heading 1"/>
    <w:basedOn w:val="Standaard"/>
    <w:next w:val="Standaard"/>
    <w:link w:val="Kop1Char"/>
    <w:uiPriority w:val="9"/>
    <w:qFormat/>
    <w:rsid w:val="005C25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25E3"/>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5C25E3"/>
    <w:pPr>
      <w:ind w:left="720"/>
      <w:contextualSpacing/>
    </w:pPr>
  </w:style>
  <w:style w:type="table" w:styleId="Tabelraster">
    <w:name w:val="Table Grid"/>
    <w:basedOn w:val="Standaardtabel"/>
    <w:uiPriority w:val="39"/>
    <w:rsid w:val="005C2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321</Words>
  <Characters>1767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1</cp:revision>
  <dcterms:created xsi:type="dcterms:W3CDTF">2019-09-12T08:34:00Z</dcterms:created>
  <dcterms:modified xsi:type="dcterms:W3CDTF">2019-09-12T08:35:00Z</dcterms:modified>
</cp:coreProperties>
</file>